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589"/>
        <w:tblOverlap w:val="never"/>
        <w:tblW w:w="9854" w:type="dxa"/>
        <w:tblLayout w:type="fixed"/>
        <w:tblLook w:val="04A0"/>
      </w:tblPr>
      <w:tblGrid>
        <w:gridCol w:w="510"/>
        <w:gridCol w:w="2150"/>
        <w:gridCol w:w="709"/>
        <w:gridCol w:w="1256"/>
        <w:gridCol w:w="1437"/>
        <w:gridCol w:w="1417"/>
        <w:gridCol w:w="1153"/>
        <w:gridCol w:w="1222"/>
      </w:tblGrid>
      <w:tr w:rsidR="00D041A7" w:rsidTr="002D7A80">
        <w:trPr>
          <w:trHeight w:val="226"/>
        </w:trPr>
        <w:tc>
          <w:tcPr>
            <w:tcW w:w="510" w:type="dxa"/>
            <w:vMerge w:val="restart"/>
            <w:shd w:val="clear" w:color="auto" w:fill="C7C7C7" w:themeFill="accent1" w:themeFillShade="E6"/>
          </w:tcPr>
          <w:p w:rsidR="00D041A7" w:rsidRDefault="00D041A7" w:rsidP="002D7A80">
            <w:pPr>
              <w:jc w:val="center"/>
            </w:pPr>
            <w:r>
              <w:t>N.</w:t>
            </w:r>
          </w:p>
        </w:tc>
        <w:tc>
          <w:tcPr>
            <w:tcW w:w="2150" w:type="dxa"/>
            <w:vMerge w:val="restart"/>
            <w:shd w:val="clear" w:color="auto" w:fill="C7C7C7" w:themeFill="accent1" w:themeFillShade="E6"/>
          </w:tcPr>
          <w:p w:rsidR="00D041A7" w:rsidRDefault="00D041A7" w:rsidP="002D7A80">
            <w:r>
              <w:t>Ambito distrettuale</w:t>
            </w:r>
          </w:p>
        </w:tc>
        <w:tc>
          <w:tcPr>
            <w:tcW w:w="709" w:type="dxa"/>
            <w:vMerge w:val="restart"/>
            <w:shd w:val="clear" w:color="auto" w:fill="C7C7C7" w:themeFill="accent1" w:themeFillShade="E6"/>
          </w:tcPr>
          <w:p w:rsidR="00D041A7" w:rsidRDefault="00D041A7" w:rsidP="002D7A80">
            <w:pPr>
              <w:jc w:val="center"/>
            </w:pPr>
            <w:r>
              <w:t>Prov.</w:t>
            </w:r>
          </w:p>
        </w:tc>
        <w:tc>
          <w:tcPr>
            <w:tcW w:w="1256" w:type="dxa"/>
            <w:vMerge w:val="restart"/>
            <w:shd w:val="clear" w:color="auto" w:fill="C7C7C7" w:themeFill="accent1" w:themeFillShade="E6"/>
          </w:tcPr>
          <w:p w:rsidR="00D041A7" w:rsidRDefault="00D041A7" w:rsidP="002D7A80">
            <w:pPr>
              <w:jc w:val="center"/>
            </w:pPr>
            <w:r>
              <w:t>Istanze presentate</w:t>
            </w:r>
          </w:p>
        </w:tc>
        <w:tc>
          <w:tcPr>
            <w:tcW w:w="5229" w:type="dxa"/>
            <w:gridSpan w:val="4"/>
            <w:shd w:val="clear" w:color="auto" w:fill="C7C7C7" w:themeFill="accent1" w:themeFillShade="E6"/>
          </w:tcPr>
          <w:p w:rsidR="00D041A7" w:rsidRDefault="00D041A7" w:rsidP="002D7A80">
            <w:pPr>
              <w:jc w:val="center"/>
            </w:pPr>
            <w:r>
              <w:t xml:space="preserve">Istanze presentate per livello </w:t>
            </w:r>
            <w:proofErr w:type="spellStart"/>
            <w:r>
              <w:t>assitenziale</w:t>
            </w:r>
            <w:proofErr w:type="spellEnd"/>
          </w:p>
        </w:tc>
      </w:tr>
      <w:tr w:rsidR="002D7A80" w:rsidTr="002D7A80">
        <w:trPr>
          <w:trHeight w:val="225"/>
        </w:trPr>
        <w:tc>
          <w:tcPr>
            <w:tcW w:w="510" w:type="dxa"/>
            <w:vMerge/>
          </w:tcPr>
          <w:p w:rsidR="00D041A7" w:rsidRDefault="00D041A7" w:rsidP="002D7A80">
            <w:pPr>
              <w:jc w:val="center"/>
            </w:pPr>
          </w:p>
        </w:tc>
        <w:tc>
          <w:tcPr>
            <w:tcW w:w="2150" w:type="dxa"/>
            <w:vMerge/>
          </w:tcPr>
          <w:p w:rsidR="00D041A7" w:rsidRDefault="00D041A7" w:rsidP="002D7A80"/>
        </w:tc>
        <w:tc>
          <w:tcPr>
            <w:tcW w:w="709" w:type="dxa"/>
            <w:vMerge/>
          </w:tcPr>
          <w:p w:rsidR="00D041A7" w:rsidRDefault="00D041A7" w:rsidP="002D7A80">
            <w:pPr>
              <w:jc w:val="center"/>
            </w:pPr>
          </w:p>
        </w:tc>
        <w:tc>
          <w:tcPr>
            <w:tcW w:w="1256" w:type="dxa"/>
            <w:vMerge/>
          </w:tcPr>
          <w:p w:rsidR="00D041A7" w:rsidRDefault="00D041A7" w:rsidP="002D7A80"/>
        </w:tc>
        <w:tc>
          <w:tcPr>
            <w:tcW w:w="1437" w:type="dxa"/>
            <w:shd w:val="clear" w:color="auto" w:fill="DDDDDD" w:themeFill="accent1"/>
          </w:tcPr>
          <w:p w:rsidR="00D041A7" w:rsidRPr="00D97819" w:rsidRDefault="00D041A7" w:rsidP="002D7A80">
            <w:pPr>
              <w:jc w:val="center"/>
            </w:pPr>
            <w:r w:rsidRPr="00D97819">
              <w:t>Molto alto</w:t>
            </w:r>
          </w:p>
        </w:tc>
        <w:tc>
          <w:tcPr>
            <w:tcW w:w="1417" w:type="dxa"/>
            <w:shd w:val="clear" w:color="auto" w:fill="DDDDDD" w:themeFill="accent1"/>
          </w:tcPr>
          <w:p w:rsidR="00D041A7" w:rsidRPr="00D97819" w:rsidRDefault="00D041A7" w:rsidP="002D7A80">
            <w:pPr>
              <w:jc w:val="center"/>
            </w:pPr>
            <w:r w:rsidRPr="00D97819">
              <w:t>Alto</w:t>
            </w:r>
          </w:p>
        </w:tc>
        <w:tc>
          <w:tcPr>
            <w:tcW w:w="1153" w:type="dxa"/>
            <w:shd w:val="clear" w:color="auto" w:fill="DDDDDD" w:themeFill="accent1"/>
          </w:tcPr>
          <w:p w:rsidR="00D041A7" w:rsidRPr="00D97819" w:rsidRDefault="00D041A7" w:rsidP="002D7A80">
            <w:pPr>
              <w:jc w:val="center"/>
            </w:pPr>
            <w:r w:rsidRPr="00D97819">
              <w:t>Medio</w:t>
            </w:r>
          </w:p>
        </w:tc>
        <w:tc>
          <w:tcPr>
            <w:tcW w:w="1222" w:type="dxa"/>
            <w:shd w:val="clear" w:color="auto" w:fill="DDDDDD" w:themeFill="accent1"/>
          </w:tcPr>
          <w:p w:rsidR="00D041A7" w:rsidRPr="00D97819" w:rsidRDefault="00D041A7" w:rsidP="002D7A80">
            <w:pPr>
              <w:jc w:val="center"/>
            </w:pPr>
            <w:r w:rsidRPr="00D97819">
              <w:t>Basso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1</w:t>
            </w:r>
          </w:p>
        </w:tc>
        <w:tc>
          <w:tcPr>
            <w:tcW w:w="2150" w:type="dxa"/>
          </w:tcPr>
          <w:p w:rsidR="00D041A7" w:rsidRDefault="00E20748" w:rsidP="002D7A80">
            <w:r>
              <w:t>L’Aquila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Aq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8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4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0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2</w:t>
            </w:r>
          </w:p>
        </w:tc>
        <w:tc>
          <w:tcPr>
            <w:tcW w:w="2150" w:type="dxa"/>
          </w:tcPr>
          <w:p w:rsidR="00D041A7" w:rsidRDefault="00E20748" w:rsidP="002D7A80">
            <w:proofErr w:type="spellStart"/>
            <w:r>
              <w:t>Marsica</w:t>
            </w:r>
            <w:proofErr w:type="spellEnd"/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Aq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54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27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16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8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3</w:t>
            </w:r>
          </w:p>
        </w:tc>
        <w:tc>
          <w:tcPr>
            <w:tcW w:w="2150" w:type="dxa"/>
          </w:tcPr>
          <w:p w:rsidR="00D041A7" w:rsidRDefault="00E20748" w:rsidP="002D7A80">
            <w:r>
              <w:t>Avezzano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Aq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25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16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3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D041A7" w:rsidRDefault="00E20748" w:rsidP="002D7A80">
            <w:proofErr w:type="spellStart"/>
            <w:r>
              <w:t>Peligno</w:t>
            </w:r>
            <w:proofErr w:type="spellEnd"/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Aq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27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11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12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5</w:t>
            </w:r>
          </w:p>
        </w:tc>
        <w:tc>
          <w:tcPr>
            <w:tcW w:w="2150" w:type="dxa"/>
          </w:tcPr>
          <w:p w:rsidR="00D041A7" w:rsidRDefault="00E20748" w:rsidP="002D7A80">
            <w:r>
              <w:t>Montagne Aquilane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Aq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7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1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2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6</w:t>
            </w:r>
          </w:p>
        </w:tc>
        <w:tc>
          <w:tcPr>
            <w:tcW w:w="2150" w:type="dxa"/>
          </w:tcPr>
          <w:p w:rsidR="00D041A7" w:rsidRDefault="00E20748" w:rsidP="002D7A80">
            <w:proofErr w:type="spellStart"/>
            <w:r>
              <w:t>Sangrino</w:t>
            </w:r>
            <w:proofErr w:type="spellEnd"/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Aq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6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1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4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7</w:t>
            </w:r>
          </w:p>
        </w:tc>
        <w:tc>
          <w:tcPr>
            <w:tcW w:w="2150" w:type="dxa"/>
          </w:tcPr>
          <w:p w:rsidR="00D041A7" w:rsidRDefault="00E20748" w:rsidP="002D7A80">
            <w:r>
              <w:t>Vastese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Ch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122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72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12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9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8</w:t>
            </w:r>
          </w:p>
        </w:tc>
        <w:tc>
          <w:tcPr>
            <w:tcW w:w="2150" w:type="dxa"/>
          </w:tcPr>
          <w:p w:rsidR="00D041A7" w:rsidRDefault="00E20748" w:rsidP="002D7A80">
            <w:r>
              <w:t>Chieti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Ch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30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10</w:t>
            </w:r>
          </w:p>
        </w:tc>
        <w:tc>
          <w:tcPr>
            <w:tcW w:w="1153" w:type="dxa"/>
          </w:tcPr>
          <w:p w:rsidR="00D041A7" w:rsidRPr="00D97819" w:rsidRDefault="00610FAE" w:rsidP="002D7A80">
            <w:pPr>
              <w:jc w:val="center"/>
            </w:pPr>
            <w:r w:rsidRPr="00D97819">
              <w:t>9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5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9</w:t>
            </w:r>
          </w:p>
        </w:tc>
        <w:tc>
          <w:tcPr>
            <w:tcW w:w="2150" w:type="dxa"/>
          </w:tcPr>
          <w:p w:rsidR="00D041A7" w:rsidRDefault="00E20748" w:rsidP="002D7A80">
            <w:proofErr w:type="spellStart"/>
            <w:r>
              <w:t>Val</w:t>
            </w:r>
            <w:proofErr w:type="spellEnd"/>
            <w:r>
              <w:t xml:space="preserve"> di Foro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Ch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33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6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10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17</w:t>
            </w:r>
          </w:p>
        </w:tc>
      </w:tr>
      <w:tr w:rsidR="00D041A7" w:rsidTr="002D7A80">
        <w:trPr>
          <w:trHeight w:val="320"/>
        </w:trPr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10</w:t>
            </w:r>
          </w:p>
        </w:tc>
        <w:tc>
          <w:tcPr>
            <w:tcW w:w="2150" w:type="dxa"/>
          </w:tcPr>
          <w:p w:rsidR="00D041A7" w:rsidRDefault="00E20748" w:rsidP="002D7A80">
            <w:r>
              <w:t>Ortonese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Ch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29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5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8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13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11</w:t>
            </w:r>
          </w:p>
        </w:tc>
        <w:tc>
          <w:tcPr>
            <w:tcW w:w="2150" w:type="dxa"/>
          </w:tcPr>
          <w:p w:rsidR="00D041A7" w:rsidRDefault="00E20748" w:rsidP="002D7A80">
            <w:proofErr w:type="spellStart"/>
            <w:r>
              <w:t>Frentano</w:t>
            </w:r>
            <w:proofErr w:type="spellEnd"/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Ch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34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13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12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7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12</w:t>
            </w:r>
          </w:p>
        </w:tc>
        <w:tc>
          <w:tcPr>
            <w:tcW w:w="2150" w:type="dxa"/>
          </w:tcPr>
          <w:p w:rsidR="00D041A7" w:rsidRDefault="00E20748" w:rsidP="002D7A80">
            <w:proofErr w:type="spellStart"/>
            <w:r>
              <w:t>Sangro</w:t>
            </w:r>
            <w:proofErr w:type="spellEnd"/>
            <w:r>
              <w:t xml:space="preserve"> - Aventino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Ch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27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13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8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13</w:t>
            </w:r>
          </w:p>
        </w:tc>
        <w:tc>
          <w:tcPr>
            <w:tcW w:w="2150" w:type="dxa"/>
          </w:tcPr>
          <w:p w:rsidR="00D041A7" w:rsidRDefault="00E20748" w:rsidP="002D7A80">
            <w:r>
              <w:t>Marruccino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Ch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14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7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3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14</w:t>
            </w:r>
          </w:p>
        </w:tc>
        <w:tc>
          <w:tcPr>
            <w:tcW w:w="2150" w:type="dxa"/>
          </w:tcPr>
          <w:p w:rsidR="00D041A7" w:rsidRDefault="00E20748" w:rsidP="002D7A80">
            <w:r>
              <w:t>Alto Vastese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Ch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7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3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0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15</w:t>
            </w:r>
          </w:p>
        </w:tc>
        <w:tc>
          <w:tcPr>
            <w:tcW w:w="2150" w:type="dxa"/>
          </w:tcPr>
          <w:p w:rsidR="00D041A7" w:rsidRDefault="00E20748" w:rsidP="002D7A80">
            <w:r>
              <w:t>Pescara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Pe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39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17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6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16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16</w:t>
            </w:r>
          </w:p>
        </w:tc>
        <w:tc>
          <w:tcPr>
            <w:tcW w:w="2150" w:type="dxa"/>
          </w:tcPr>
          <w:p w:rsidR="00D041A7" w:rsidRDefault="00E20748" w:rsidP="002D7A80">
            <w:r>
              <w:t>Metropolitano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Pe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47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12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13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20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17</w:t>
            </w:r>
          </w:p>
        </w:tc>
        <w:tc>
          <w:tcPr>
            <w:tcW w:w="2150" w:type="dxa"/>
          </w:tcPr>
          <w:p w:rsidR="00D041A7" w:rsidRDefault="00E20748" w:rsidP="002D7A80">
            <w:r>
              <w:t>Montagna Pescarese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Pe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22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5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8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9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18</w:t>
            </w:r>
          </w:p>
        </w:tc>
        <w:tc>
          <w:tcPr>
            <w:tcW w:w="2150" w:type="dxa"/>
          </w:tcPr>
          <w:p w:rsidR="00D041A7" w:rsidRDefault="00E20748" w:rsidP="002D7A80">
            <w:r>
              <w:t>Montesilvano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Pe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29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13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9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7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19</w:t>
            </w:r>
          </w:p>
        </w:tc>
        <w:tc>
          <w:tcPr>
            <w:tcW w:w="2150" w:type="dxa"/>
          </w:tcPr>
          <w:p w:rsidR="00D041A7" w:rsidRDefault="00E20748" w:rsidP="002D7A80">
            <w:r>
              <w:t>Vestino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proofErr w:type="spellStart"/>
            <w:r>
              <w:t>Pe</w:t>
            </w:r>
            <w:proofErr w:type="spellEnd"/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16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041A7" w:rsidRDefault="00E20748" w:rsidP="002D7A80">
            <w:pPr>
              <w:jc w:val="center"/>
            </w:pPr>
            <w:r>
              <w:t>6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6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3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20</w:t>
            </w:r>
          </w:p>
        </w:tc>
        <w:tc>
          <w:tcPr>
            <w:tcW w:w="2150" w:type="dxa"/>
          </w:tcPr>
          <w:p w:rsidR="00D041A7" w:rsidRDefault="00E20748" w:rsidP="002D7A80">
            <w:r>
              <w:t>Teramo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r>
              <w:t>Te</w:t>
            </w:r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23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041A7" w:rsidRDefault="00610FAE" w:rsidP="002D7A80">
            <w:pPr>
              <w:jc w:val="center"/>
            </w:pPr>
            <w:r>
              <w:t>13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3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7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21</w:t>
            </w:r>
          </w:p>
        </w:tc>
        <w:tc>
          <w:tcPr>
            <w:tcW w:w="2150" w:type="dxa"/>
          </w:tcPr>
          <w:p w:rsidR="00D041A7" w:rsidRDefault="00E20748" w:rsidP="002D7A80">
            <w:proofErr w:type="spellStart"/>
            <w:r>
              <w:t>Val</w:t>
            </w:r>
            <w:proofErr w:type="spellEnd"/>
            <w:r>
              <w:t xml:space="preserve"> Vibrata</w:t>
            </w:r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r>
              <w:t>Te</w:t>
            </w:r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12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041A7" w:rsidRDefault="00610FAE" w:rsidP="002D7A80">
            <w:pPr>
              <w:jc w:val="center"/>
            </w:pPr>
            <w:r>
              <w:t>11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0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22</w:t>
            </w:r>
          </w:p>
        </w:tc>
        <w:tc>
          <w:tcPr>
            <w:tcW w:w="2150" w:type="dxa"/>
          </w:tcPr>
          <w:p w:rsidR="00D041A7" w:rsidRDefault="00E20748" w:rsidP="002D7A80">
            <w:proofErr w:type="spellStart"/>
            <w:r>
              <w:t>Tordino</w:t>
            </w:r>
            <w:proofErr w:type="spellEnd"/>
            <w:r>
              <w:t xml:space="preserve"> - </w:t>
            </w:r>
            <w:proofErr w:type="spellStart"/>
            <w:r>
              <w:t>Vomano</w:t>
            </w:r>
            <w:proofErr w:type="spellEnd"/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r>
              <w:t>Te</w:t>
            </w:r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47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041A7" w:rsidRDefault="00610FAE" w:rsidP="002D7A80">
            <w:pPr>
              <w:jc w:val="center"/>
            </w:pPr>
            <w:r>
              <w:t>37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3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23</w:t>
            </w:r>
          </w:p>
        </w:tc>
        <w:tc>
          <w:tcPr>
            <w:tcW w:w="2150" w:type="dxa"/>
          </w:tcPr>
          <w:p w:rsidR="00D041A7" w:rsidRDefault="00E20748" w:rsidP="002D7A80">
            <w:r>
              <w:t xml:space="preserve">Fino - </w:t>
            </w:r>
            <w:proofErr w:type="spellStart"/>
            <w:r>
              <w:t>Cerrano</w:t>
            </w:r>
            <w:proofErr w:type="spellEnd"/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r>
              <w:t>Te</w:t>
            </w:r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16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041A7" w:rsidRDefault="00610FAE" w:rsidP="002D7A80">
            <w:pPr>
              <w:jc w:val="center"/>
            </w:pPr>
            <w:r>
              <w:t>8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0</w:t>
            </w:r>
          </w:p>
        </w:tc>
      </w:tr>
      <w:tr w:rsidR="00D041A7" w:rsidTr="002D7A80">
        <w:tc>
          <w:tcPr>
            <w:tcW w:w="510" w:type="dxa"/>
          </w:tcPr>
          <w:p w:rsidR="00D041A7" w:rsidRDefault="00D041A7" w:rsidP="002D7A80">
            <w:pPr>
              <w:jc w:val="center"/>
            </w:pPr>
            <w:r>
              <w:t>24</w:t>
            </w:r>
          </w:p>
        </w:tc>
        <w:tc>
          <w:tcPr>
            <w:tcW w:w="2150" w:type="dxa"/>
          </w:tcPr>
          <w:p w:rsidR="00D041A7" w:rsidRDefault="00E20748" w:rsidP="002D7A80">
            <w:r>
              <w:t xml:space="preserve">Gran Sasso - </w:t>
            </w:r>
            <w:proofErr w:type="spellStart"/>
            <w:r>
              <w:t>Laga</w:t>
            </w:r>
            <w:proofErr w:type="spellEnd"/>
          </w:p>
        </w:tc>
        <w:tc>
          <w:tcPr>
            <w:tcW w:w="709" w:type="dxa"/>
          </w:tcPr>
          <w:p w:rsidR="00D041A7" w:rsidRDefault="00E20748" w:rsidP="002D7A80">
            <w:pPr>
              <w:jc w:val="center"/>
            </w:pPr>
            <w:r>
              <w:t>Te</w:t>
            </w:r>
          </w:p>
        </w:tc>
        <w:tc>
          <w:tcPr>
            <w:tcW w:w="1256" w:type="dxa"/>
          </w:tcPr>
          <w:p w:rsidR="00D041A7" w:rsidRDefault="00E20748" w:rsidP="002D7A80">
            <w:pPr>
              <w:jc w:val="center"/>
            </w:pPr>
            <w:r>
              <w:t>19</w:t>
            </w:r>
          </w:p>
        </w:tc>
        <w:tc>
          <w:tcPr>
            <w:tcW w:w="1437" w:type="dxa"/>
          </w:tcPr>
          <w:p w:rsidR="00D041A7" w:rsidRDefault="00E20748" w:rsidP="002D7A8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041A7" w:rsidRDefault="00610FAE" w:rsidP="002D7A80">
            <w:pPr>
              <w:jc w:val="center"/>
            </w:pPr>
            <w:r>
              <w:t>11</w:t>
            </w:r>
          </w:p>
        </w:tc>
        <w:tc>
          <w:tcPr>
            <w:tcW w:w="1153" w:type="dxa"/>
          </w:tcPr>
          <w:p w:rsidR="00D041A7" w:rsidRDefault="00610FAE" w:rsidP="002D7A80">
            <w:pPr>
              <w:jc w:val="center"/>
            </w:pPr>
            <w:r>
              <w:t>3</w:t>
            </w:r>
          </w:p>
        </w:tc>
        <w:tc>
          <w:tcPr>
            <w:tcW w:w="1222" w:type="dxa"/>
          </w:tcPr>
          <w:p w:rsidR="00D041A7" w:rsidRDefault="00610FAE" w:rsidP="002D7A80">
            <w:pPr>
              <w:jc w:val="center"/>
            </w:pPr>
            <w:r>
              <w:t>5</w:t>
            </w:r>
          </w:p>
        </w:tc>
      </w:tr>
      <w:tr w:rsidR="00E20748" w:rsidTr="002D7A80">
        <w:tc>
          <w:tcPr>
            <w:tcW w:w="3369" w:type="dxa"/>
            <w:gridSpan w:val="3"/>
            <w:shd w:val="clear" w:color="auto" w:fill="C7C7C7" w:themeFill="accent1" w:themeFillShade="E6"/>
          </w:tcPr>
          <w:p w:rsidR="00E20748" w:rsidRDefault="00E20748" w:rsidP="002D7A80">
            <w:pPr>
              <w:jc w:val="center"/>
            </w:pPr>
            <w:r>
              <w:t>Totali</w:t>
            </w:r>
          </w:p>
        </w:tc>
        <w:tc>
          <w:tcPr>
            <w:tcW w:w="1256" w:type="dxa"/>
            <w:shd w:val="clear" w:color="auto" w:fill="C7C7C7" w:themeFill="accent1" w:themeFillShade="E6"/>
          </w:tcPr>
          <w:p w:rsidR="00E20748" w:rsidRDefault="00610FAE" w:rsidP="002D7A80">
            <w:pPr>
              <w:jc w:val="center"/>
            </w:pPr>
            <w:r>
              <w:t>683</w:t>
            </w:r>
          </w:p>
        </w:tc>
        <w:tc>
          <w:tcPr>
            <w:tcW w:w="1437" w:type="dxa"/>
            <w:shd w:val="clear" w:color="auto" w:fill="C7C7C7" w:themeFill="accent1" w:themeFillShade="E6"/>
          </w:tcPr>
          <w:p w:rsidR="00E20748" w:rsidRDefault="00610FAE" w:rsidP="002D7A80">
            <w:pPr>
              <w:jc w:val="center"/>
            </w:pPr>
            <w:r>
              <w:t>49</w:t>
            </w:r>
          </w:p>
        </w:tc>
        <w:tc>
          <w:tcPr>
            <w:tcW w:w="1417" w:type="dxa"/>
            <w:shd w:val="clear" w:color="auto" w:fill="C7C7C7" w:themeFill="accent1" w:themeFillShade="E6"/>
          </w:tcPr>
          <w:p w:rsidR="00E20748" w:rsidRDefault="00610FAE" w:rsidP="002D7A80">
            <w:pPr>
              <w:jc w:val="center"/>
            </w:pPr>
            <w:r>
              <w:t>322</w:t>
            </w:r>
          </w:p>
        </w:tc>
        <w:tc>
          <w:tcPr>
            <w:tcW w:w="1153" w:type="dxa"/>
            <w:shd w:val="clear" w:color="auto" w:fill="C7C7C7" w:themeFill="accent1" w:themeFillShade="E6"/>
          </w:tcPr>
          <w:p w:rsidR="00E20748" w:rsidRDefault="00610FAE" w:rsidP="002D7A80">
            <w:pPr>
              <w:jc w:val="center"/>
            </w:pPr>
            <w:r>
              <w:t>151</w:t>
            </w:r>
          </w:p>
        </w:tc>
        <w:tc>
          <w:tcPr>
            <w:tcW w:w="1222" w:type="dxa"/>
            <w:shd w:val="clear" w:color="auto" w:fill="C7C7C7" w:themeFill="accent1" w:themeFillShade="E6"/>
          </w:tcPr>
          <w:p w:rsidR="00E20748" w:rsidRDefault="00610FAE" w:rsidP="002D7A80">
            <w:pPr>
              <w:jc w:val="center"/>
            </w:pPr>
            <w:r>
              <w:t>161</w:t>
            </w:r>
          </w:p>
        </w:tc>
      </w:tr>
    </w:tbl>
    <w:p w:rsidR="002D7A80" w:rsidRPr="00D041A7" w:rsidRDefault="002D7A80" w:rsidP="002D7A80">
      <w:pPr>
        <w:pStyle w:val="Intestazione"/>
        <w:rPr>
          <w:b/>
        </w:rPr>
      </w:pPr>
      <w:r w:rsidRPr="00D041A7">
        <w:rPr>
          <w:b/>
        </w:rPr>
        <w:t xml:space="preserve">Vita indipendente – Anno 2024-12-02 </w:t>
      </w:r>
    </w:p>
    <w:p w:rsidR="002D7A80" w:rsidRPr="00D041A7" w:rsidRDefault="002D7A80" w:rsidP="002D7A80">
      <w:pPr>
        <w:pStyle w:val="Intestazione"/>
        <w:rPr>
          <w:b/>
        </w:rPr>
      </w:pPr>
      <w:r w:rsidRPr="00D041A7">
        <w:rPr>
          <w:b/>
        </w:rPr>
        <w:t>Istanze presentate dagli Ambiti Distrettuali Sociali</w:t>
      </w:r>
    </w:p>
    <w:p w:rsidR="008D4221" w:rsidRDefault="00D041A7">
      <w:r>
        <w:br w:type="textWrapping" w:clear="all"/>
      </w:r>
    </w:p>
    <w:sectPr w:rsidR="008D4221" w:rsidSect="00D041A7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79" w:rsidRDefault="00FC3779" w:rsidP="00D041A7">
      <w:pPr>
        <w:spacing w:after="0" w:line="240" w:lineRule="auto"/>
      </w:pPr>
      <w:r>
        <w:separator/>
      </w:r>
    </w:p>
  </w:endnote>
  <w:endnote w:type="continuationSeparator" w:id="0">
    <w:p w:rsidR="00FC3779" w:rsidRDefault="00FC3779" w:rsidP="00D0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79" w:rsidRDefault="00FC3779" w:rsidP="00D041A7">
      <w:pPr>
        <w:spacing w:after="0" w:line="240" w:lineRule="auto"/>
      </w:pPr>
      <w:r>
        <w:separator/>
      </w:r>
    </w:p>
  </w:footnote>
  <w:footnote w:type="continuationSeparator" w:id="0">
    <w:p w:rsidR="00FC3779" w:rsidRDefault="00FC3779" w:rsidP="00D0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A7" w:rsidRDefault="00D041A7">
    <w:pPr>
      <w:pStyle w:val="Intestazione"/>
    </w:pPr>
  </w:p>
  <w:p w:rsidR="00D041A7" w:rsidRDefault="00D041A7">
    <w:pPr>
      <w:pStyle w:val="Intestazione"/>
    </w:pPr>
  </w:p>
  <w:p w:rsidR="00D041A7" w:rsidRDefault="00D041A7">
    <w:pPr>
      <w:pStyle w:val="Intestazione"/>
    </w:pPr>
  </w:p>
  <w:p w:rsidR="00D041A7" w:rsidRDefault="00D041A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1A7"/>
    <w:rsid w:val="00091484"/>
    <w:rsid w:val="002B194A"/>
    <w:rsid w:val="002D7A80"/>
    <w:rsid w:val="00435D6A"/>
    <w:rsid w:val="00610FAE"/>
    <w:rsid w:val="00836EB4"/>
    <w:rsid w:val="00B46F32"/>
    <w:rsid w:val="00C02E4E"/>
    <w:rsid w:val="00CF6469"/>
    <w:rsid w:val="00D041A7"/>
    <w:rsid w:val="00D97819"/>
    <w:rsid w:val="00DF578A"/>
    <w:rsid w:val="00E20748"/>
    <w:rsid w:val="00FC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F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04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41A7"/>
  </w:style>
  <w:style w:type="paragraph" w:styleId="Pidipagina">
    <w:name w:val="footer"/>
    <w:basedOn w:val="Normale"/>
    <w:link w:val="PidipaginaCarattere"/>
    <w:uiPriority w:val="99"/>
    <w:semiHidden/>
    <w:unhideWhenUsed/>
    <w:rsid w:val="00D04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4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11214-037B-4750-8D07-0BC7B371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stefano.casciano</dc:creator>
  <cp:lastModifiedBy>antonio.blasioli</cp:lastModifiedBy>
  <cp:revision>2</cp:revision>
  <cp:lastPrinted>2024-12-02T09:04:00Z</cp:lastPrinted>
  <dcterms:created xsi:type="dcterms:W3CDTF">2024-12-03T07:35:00Z</dcterms:created>
  <dcterms:modified xsi:type="dcterms:W3CDTF">2024-12-03T07:35:00Z</dcterms:modified>
</cp:coreProperties>
</file>